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0632"/>
      </w:tblGrid>
      <w:tr w:rsidR="005D0CA4" w:rsidTr="00827ADD">
        <w:trPr>
          <w:trHeight w:val="3247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CA4" w:rsidRPr="005D0CA4" w:rsidRDefault="005D0CA4" w:rsidP="006D4FB6">
            <w:pPr>
              <w:tabs>
                <w:tab w:val="left" w:pos="7605"/>
              </w:tabs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0CA4">
              <w:rPr>
                <w:rFonts w:ascii="Times New Roman" w:hAnsi="Times New Roman"/>
                <w:sz w:val="20"/>
                <w:szCs w:val="20"/>
              </w:rPr>
              <w:t>Принято</w:t>
            </w:r>
            <w:proofErr w:type="gramStart"/>
            <w:r w:rsidR="006D4FB6">
              <w:rPr>
                <w:rFonts w:ascii="Times New Roman" w:hAnsi="Times New Roman"/>
                <w:sz w:val="20"/>
                <w:szCs w:val="20"/>
              </w:rPr>
              <w:tab/>
              <w:t>У</w:t>
            </w:r>
            <w:proofErr w:type="gramEnd"/>
            <w:r w:rsidR="006D4FB6">
              <w:rPr>
                <w:rFonts w:ascii="Times New Roman" w:hAnsi="Times New Roman"/>
                <w:sz w:val="20"/>
                <w:szCs w:val="20"/>
              </w:rPr>
              <w:t>тверждаю</w:t>
            </w:r>
          </w:p>
          <w:p w:rsidR="005D0CA4" w:rsidRPr="005D0CA4" w:rsidRDefault="005D0CA4" w:rsidP="006D4FB6">
            <w:pPr>
              <w:tabs>
                <w:tab w:val="left" w:pos="8115"/>
              </w:tabs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5D0CA4">
              <w:rPr>
                <w:rFonts w:ascii="Times New Roman" w:hAnsi="Times New Roman"/>
                <w:sz w:val="20"/>
                <w:szCs w:val="20"/>
              </w:rPr>
              <w:t>Общим собранием работников МБДОУ</w:t>
            </w:r>
            <w:r w:rsidR="006D4FB6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Заведующий МБДОУ</w:t>
            </w:r>
            <w:r w:rsidR="006D4FB6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5D0CA4" w:rsidRPr="005D0CA4" w:rsidRDefault="005D0CA4" w:rsidP="005D0CA4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5D0CA4">
              <w:rPr>
                <w:rFonts w:ascii="Times New Roman" w:hAnsi="Times New Roman"/>
                <w:sz w:val="20"/>
                <w:szCs w:val="20"/>
              </w:rPr>
              <w:t xml:space="preserve"> Кукеевский  детский сад «Кояшкай»  </w:t>
            </w:r>
            <w:r w:rsidR="006D4FB6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Кукеевский детский сад       </w:t>
            </w:r>
          </w:p>
          <w:p w:rsidR="005D0CA4" w:rsidRPr="005D0CA4" w:rsidRDefault="005D0CA4" w:rsidP="005D0CA4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5D0CA4">
              <w:rPr>
                <w:rFonts w:ascii="Times New Roman" w:hAnsi="Times New Roman"/>
                <w:sz w:val="20"/>
                <w:szCs w:val="20"/>
              </w:rPr>
              <w:t xml:space="preserve">Рыбно-Слободского муниципального </w:t>
            </w:r>
            <w:r w:rsidR="006D4FB6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«Кояшкай»    </w:t>
            </w:r>
          </w:p>
          <w:p w:rsidR="005D0CA4" w:rsidRDefault="005D0CA4" w:rsidP="005D0CA4">
            <w:pPr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района Республики Татарстан</w:t>
            </w:r>
          </w:p>
          <w:p w:rsidR="00AC0845" w:rsidRDefault="005D0CA4" w:rsidP="006D4FB6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0CA4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>Протокол от</w:t>
            </w:r>
            <w:r w:rsidR="00AC0845">
              <w:rPr>
                <w:rFonts w:ascii="Times New Roman" w:hAnsi="Times New Roman"/>
                <w:sz w:val="20"/>
                <w:szCs w:val="20"/>
              </w:rPr>
              <w:t xml:space="preserve"> 28 августа 2015г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D0CA4">
              <w:rPr>
                <w:rFonts w:ascii="Times New Roman" w:hAnsi="Times New Roman"/>
                <w:sz w:val="20"/>
                <w:szCs w:val="20"/>
              </w:rPr>
              <w:t>№</w:t>
            </w:r>
            <w:r w:rsidR="00AC0845">
              <w:rPr>
                <w:rFonts w:ascii="Times New Roman" w:hAnsi="Times New Roman"/>
                <w:sz w:val="20"/>
                <w:szCs w:val="20"/>
              </w:rPr>
              <w:t>1</w:t>
            </w:r>
            <w:r w:rsidR="006D4FB6">
              <w:rPr>
                <w:rFonts w:ascii="Times New Roman" w:hAnsi="Times New Roman"/>
                <w:sz w:val="20"/>
                <w:szCs w:val="20"/>
              </w:rPr>
              <w:tab/>
              <w:t xml:space="preserve">                                                                          </w:t>
            </w:r>
            <w:r w:rsidR="00AC0845">
              <w:rPr>
                <w:rFonts w:ascii="Times New Roman" w:hAnsi="Times New Roman"/>
                <w:sz w:val="20"/>
                <w:szCs w:val="20"/>
              </w:rPr>
              <w:t>заведующий д/</w:t>
            </w:r>
            <w:proofErr w:type="gramStart"/>
            <w:r w:rsidR="00AC0845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 w:rsidR="00AC0845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6D4FB6" w:rsidRPr="005D0CA4" w:rsidRDefault="00AC0845" w:rsidP="006D4FB6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</w:t>
            </w:r>
            <w:proofErr w:type="spellStart"/>
            <w:r w:rsidR="006D4FB6" w:rsidRPr="005D0CA4">
              <w:rPr>
                <w:rFonts w:ascii="Times New Roman" w:hAnsi="Times New Roman"/>
                <w:sz w:val="20"/>
                <w:szCs w:val="20"/>
              </w:rPr>
              <w:t>Н.Б.Альмухаметова</w:t>
            </w:r>
            <w:proofErr w:type="spellEnd"/>
          </w:p>
          <w:p w:rsidR="005D0CA4" w:rsidRPr="005D0CA4" w:rsidRDefault="005D0CA4" w:rsidP="006D4FB6">
            <w:pPr>
              <w:tabs>
                <w:tab w:val="left" w:pos="7770"/>
              </w:tabs>
              <w:spacing w:after="0" w:line="48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5D0CA4" w:rsidRDefault="005D0CA4" w:rsidP="00827ADD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 Общем собрании  работников</w:t>
      </w: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МБДОУ-</w:t>
      </w: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Кукеевского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детского сада «Кояшкай»</w:t>
      </w: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1.Общие положения.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1.1.Настоящее положение разработано для муниципального бюджетного дошкольного образовательного учреждения  Кукеевский  детский сад «Кояшкай» (далее учреждение) в соответствии с Законом РФ «Об образовании</w:t>
      </w:r>
      <w:proofErr w:type="gramStart"/>
      <w:r>
        <w:rPr>
          <w:rFonts w:ascii="Times New Roman" w:hAnsi="Times New Roman"/>
          <w:sz w:val="28"/>
          <w:szCs w:val="28"/>
        </w:rPr>
        <w:t>»(</w:t>
      </w:r>
      <w:proofErr w:type="gramEnd"/>
      <w:r>
        <w:rPr>
          <w:rFonts w:ascii="Times New Roman" w:hAnsi="Times New Roman"/>
          <w:sz w:val="28"/>
          <w:szCs w:val="28"/>
        </w:rPr>
        <w:t>ст.35,п.2), Типовым положением о дошкольном образовательном учреждении (разд.5,п.41), Уставом Учреждения (разд.5,п.5.12).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1.2.Органом самоуправления трудового коллектива Учреждения является Общее собрание работников. В состав Общего собрания работников входят  все работники  Учреждения. Собрание  считается правомочным, если на нем присутствует не менее двух третей списочного  состава  работников Учреждения.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bookmarkStart w:id="0" w:name="_GoBack"/>
      <w:r>
        <w:rPr>
          <w:rFonts w:ascii="Times New Roman" w:hAnsi="Times New Roman"/>
          <w:sz w:val="28"/>
          <w:szCs w:val="28"/>
        </w:rPr>
        <w:t xml:space="preserve">3 Общее собрание работников </w:t>
      </w:r>
      <w:bookmarkEnd w:id="0"/>
      <w:r>
        <w:rPr>
          <w:rFonts w:ascii="Times New Roman" w:hAnsi="Times New Roman"/>
          <w:sz w:val="28"/>
          <w:szCs w:val="28"/>
        </w:rPr>
        <w:t>Учреждения представляет полномочия трудового коллектива.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 Общее собрание работников Учреждения возглавляется председателем общего собрания 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1.5.Решения Общего собрания работников Учреждения, принятые в пределах его полномочий  и в соответствии  с законодательством, обязательны для исполнения администрацией, всеми членами коллектива  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1.6.Изменения и дополнения в настоящее  положения вносятся Общим собранием работников Учреждения и принимаются на его заседании.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1.7.Срок данного положения не ограничен. Положение действует до принятия нового.</w:t>
      </w: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</w:t>
      </w: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b/>
          <w:sz w:val="28"/>
          <w:szCs w:val="28"/>
        </w:rPr>
        <w:t>Основные задачи Общего  собрания работников Учреждения.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2.1.Общее собрание работников содействует осуществлению управленческих начал, развитию инициативы трудового коллектива.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2.2.Общее собрание работников реализует  право  на самостоятельность  Учреждения  в решении вопросов, способствующих оптимальной организации образовательного процесса  и финансово-хозяйственной деятельности.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2.3.Общее собрание содействует расширению коллективных, демократичных форму правления и воплощения в жизнь государственно-общественных принципов.</w:t>
      </w: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D0CA4" w:rsidRDefault="005D0CA4" w:rsidP="005D0CA4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/>
          <w:b/>
          <w:bCs/>
          <w:spacing w:val="-7"/>
          <w:sz w:val="28"/>
          <w:szCs w:val="28"/>
        </w:rPr>
      </w:pPr>
      <w:r>
        <w:rPr>
          <w:rFonts w:ascii="Times New Roman" w:hAnsi="Times New Roman"/>
          <w:b/>
          <w:bCs/>
          <w:spacing w:val="-7"/>
          <w:sz w:val="28"/>
          <w:szCs w:val="28"/>
        </w:rPr>
        <w:t>3.Функции Общего собрания работников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Общее собрание работников Учреждения: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-рассматривает вопросов, связанных с соблюдением законодательства о труде работниками Учреждения, администрацией Учреждения, а также, положений Коллективного трудового договора между учреждением и работниками учреждения.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-рассматривает спорных или конфликтных ситуаций, касающихся отношений между работниками Учреждения;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-представляет педагогических и других работников к различным видам поощрений;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утверждает требований, выдвинутых работниками и (или) представительным органом работников Учреждения при проведении забастовки;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-принятие решения об участии работников Учреждения в забастовке, объявленной профессиональным союзом (объединением профессиональных союзов);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-создает комиссию по трудовым спорам в Учреждении.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-обсуждает вопросы состояния трудовой дисциплины в Уч</w:t>
      </w:r>
      <w:r>
        <w:rPr>
          <w:rFonts w:ascii="Times New Roman" w:hAnsi="Times New Roman"/>
          <w:sz w:val="28"/>
          <w:szCs w:val="28"/>
        </w:rPr>
        <w:softHyphen/>
        <w:t>реждении и мероприятия по ее укреплению, рассматривает фак</w:t>
      </w:r>
      <w:r>
        <w:rPr>
          <w:rFonts w:ascii="Times New Roman" w:hAnsi="Times New Roman"/>
          <w:sz w:val="28"/>
          <w:szCs w:val="28"/>
        </w:rPr>
        <w:softHyphen/>
        <w:t>ты нарушения трудовой дисциплины работниками Учреждения;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-рассматривает вопросы охраны и безопасности условий тру</w:t>
      </w:r>
      <w:r>
        <w:rPr>
          <w:rFonts w:ascii="Times New Roman" w:hAnsi="Times New Roman"/>
          <w:sz w:val="28"/>
          <w:szCs w:val="28"/>
        </w:rPr>
        <w:softHyphen/>
        <w:t>да работников, охраны жизни и здоровья воспитанников Учреж</w:t>
      </w:r>
      <w:r>
        <w:rPr>
          <w:rFonts w:ascii="Times New Roman" w:hAnsi="Times New Roman"/>
          <w:sz w:val="28"/>
          <w:szCs w:val="28"/>
        </w:rPr>
        <w:softHyphen/>
        <w:t>дения;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-знакомится с итоговыми документами по проверке государ</w:t>
      </w:r>
      <w:r>
        <w:rPr>
          <w:rFonts w:ascii="Times New Roman" w:hAnsi="Times New Roman"/>
          <w:sz w:val="28"/>
          <w:szCs w:val="28"/>
        </w:rPr>
        <w:softHyphen/>
        <w:t>ственными и муниципальными органами деятельности Учрежде</w:t>
      </w:r>
      <w:r>
        <w:rPr>
          <w:rFonts w:ascii="Times New Roman" w:hAnsi="Times New Roman"/>
          <w:sz w:val="28"/>
          <w:szCs w:val="28"/>
        </w:rPr>
        <w:softHyphen/>
        <w:t>ния и заслушивает администрацию о выполнении мероприятий по устранению недостатков в работе;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-при необходимости рассматривает и обсуждает вопросы ра</w:t>
      </w:r>
      <w:r>
        <w:rPr>
          <w:rFonts w:ascii="Times New Roman" w:hAnsi="Times New Roman"/>
          <w:sz w:val="28"/>
          <w:szCs w:val="28"/>
        </w:rPr>
        <w:softHyphen/>
        <w:t>боты с родителями (законными представителями) воспитанни</w:t>
      </w:r>
      <w:r>
        <w:rPr>
          <w:rFonts w:ascii="Times New Roman" w:hAnsi="Times New Roman"/>
          <w:sz w:val="28"/>
          <w:szCs w:val="28"/>
        </w:rPr>
        <w:softHyphen/>
        <w:t>ков, решения Родительского собрания Учреждения;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Права Общего собрания работников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ab/>
        <w:t>Общее собрание работников имеет право: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-участвовать в управлении Учреждением;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-выходить с предложениями и заявлениями на Учредителя, в органы муниципальной и государственной власти, в обществен</w:t>
      </w:r>
      <w:r>
        <w:rPr>
          <w:rFonts w:ascii="Times New Roman" w:hAnsi="Times New Roman"/>
          <w:sz w:val="28"/>
          <w:szCs w:val="28"/>
        </w:rPr>
        <w:softHyphen/>
        <w:t>ные организации.</w:t>
      </w:r>
      <w:r>
        <w:rPr>
          <w:rFonts w:ascii="Times New Roman" w:hAnsi="Times New Roman"/>
          <w:sz w:val="28"/>
          <w:szCs w:val="28"/>
        </w:rPr>
        <w:tab/>
        <w:t>^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4.2.Каждый член Общего собрания работников имеет право: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-потребовать обсуждения Общим собранием работников любого вопро</w:t>
      </w:r>
      <w:r>
        <w:rPr>
          <w:rFonts w:ascii="Times New Roman" w:hAnsi="Times New Roman"/>
          <w:sz w:val="28"/>
          <w:szCs w:val="28"/>
        </w:rPr>
        <w:softHyphen/>
        <w:t>са, касающегося деятельности Учреждения, если его предложе</w:t>
      </w:r>
      <w:r>
        <w:rPr>
          <w:rFonts w:ascii="Times New Roman" w:hAnsi="Times New Roman"/>
          <w:sz w:val="28"/>
          <w:szCs w:val="28"/>
        </w:rPr>
        <w:softHyphen/>
        <w:t>ние поддержит не менее одной трети членов собрания;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-при несогласии с решением Общего собрания работников высказать свое мотивированное мнение, которое должно быть занесено в прото</w:t>
      </w:r>
      <w:r>
        <w:rPr>
          <w:rFonts w:ascii="Times New Roman" w:hAnsi="Times New Roman"/>
          <w:sz w:val="28"/>
          <w:szCs w:val="28"/>
        </w:rPr>
        <w:softHyphen/>
        <w:t>кол.</w:t>
      </w: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Организация управления Общим собранием работников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5.1.В состав Общего собрания работников входят все работники Учрежде</w:t>
      </w:r>
      <w:r>
        <w:rPr>
          <w:rFonts w:ascii="Times New Roman" w:hAnsi="Times New Roman"/>
          <w:sz w:val="28"/>
          <w:szCs w:val="28"/>
        </w:rPr>
        <w:softHyphen/>
        <w:t>ния.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5.2.Организационной формой работы Общего собрания работников является заседание, которое проводится по мере необходимости, но не реже одного раза в год.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5.3.На заседание Общего собрания работников  могут быть приглашены представители Учредителя, общественных организаций, органов му</w:t>
      </w:r>
      <w:r>
        <w:rPr>
          <w:rFonts w:ascii="Times New Roman" w:hAnsi="Times New Roman"/>
          <w:sz w:val="28"/>
          <w:szCs w:val="28"/>
        </w:rPr>
        <w:softHyphen/>
        <w:t>ниципального и государственного управления. Лица, приглашен</w:t>
      </w:r>
      <w:r>
        <w:rPr>
          <w:rFonts w:ascii="Times New Roman" w:hAnsi="Times New Roman"/>
          <w:sz w:val="28"/>
          <w:szCs w:val="28"/>
        </w:rPr>
        <w:softHyphen/>
        <w:t>ные на собрание, пользуются правом совещательного голоса, могут вносить предложения и заявления, участвовать в обсуждении во</w:t>
      </w:r>
      <w:r>
        <w:rPr>
          <w:rFonts w:ascii="Times New Roman" w:hAnsi="Times New Roman"/>
          <w:sz w:val="28"/>
          <w:szCs w:val="28"/>
        </w:rPr>
        <w:softHyphen/>
        <w:t>просов, находящихся в их компетенции.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5.4.Общее собрание работников выбирает из своего состава председателя, который проводит его заседания и подписывает его решения.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5.5.Для ведения протоколов заседаний Общего собрания работников и подсчета голосов из его членов избирается секретарь (делопроизводитель).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5.6.Общее собрание работников созывается его председателем по собственной инициативе, инициативе работников Учреждения, </w:t>
      </w:r>
      <w:proofErr w:type="gramStart"/>
      <w:r>
        <w:rPr>
          <w:rFonts w:ascii="Times New Roman" w:hAnsi="Times New Roman"/>
          <w:sz w:val="28"/>
          <w:szCs w:val="28"/>
        </w:rPr>
        <w:t>заведующего Учреждения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5.7.Председатель Общего собрания работников: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-организует деятельность Общего собрания работников;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-информирует членов трудового коллектива о предстоящем заседании не менее чем за 30 дней до его проведения;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-организует подготовку и проведение заседания;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-определяет повестку дня;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-контролирует выполнение решений.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5.8..Решения Общего собрания работников принимается простым большинством </w:t>
      </w:r>
      <w:proofErr w:type="gramStart"/>
      <w:r>
        <w:rPr>
          <w:rFonts w:ascii="Times New Roman" w:hAnsi="Times New Roman"/>
          <w:sz w:val="28"/>
          <w:szCs w:val="28"/>
        </w:rPr>
        <w:t>голосов</w:t>
      </w:r>
      <w:proofErr w:type="gramEnd"/>
      <w:r>
        <w:rPr>
          <w:rFonts w:ascii="Times New Roman" w:hAnsi="Times New Roman"/>
          <w:sz w:val="28"/>
          <w:szCs w:val="28"/>
        </w:rPr>
        <w:t xml:space="preserve"> и оформляются протоколом, который подписывается председателем и секретарем Общего собрания работников. В случае равенства голосов решающим является голос председателя Общего собрания работников.   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5.9.Решение Общего собрания работников </w:t>
      </w:r>
      <w:proofErr w:type="gramStart"/>
      <w:r>
        <w:rPr>
          <w:rFonts w:ascii="Times New Roman" w:hAnsi="Times New Roman"/>
          <w:sz w:val="28"/>
          <w:szCs w:val="28"/>
        </w:rPr>
        <w:t>обязательно к исполнению</w:t>
      </w:r>
      <w:proofErr w:type="gramEnd"/>
      <w:r>
        <w:rPr>
          <w:rFonts w:ascii="Times New Roman" w:hAnsi="Times New Roman"/>
          <w:sz w:val="28"/>
          <w:szCs w:val="28"/>
        </w:rPr>
        <w:t xml:space="preserve"> для всех членов трудового коллектива Учреждения.</w:t>
      </w: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Взаимосвязь с другими органами самоуправления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 Общее собрание работников организует взаимодействие с другими орга</w:t>
      </w:r>
      <w:r>
        <w:rPr>
          <w:rFonts w:ascii="Times New Roman" w:hAnsi="Times New Roman"/>
          <w:sz w:val="28"/>
          <w:szCs w:val="28"/>
        </w:rPr>
        <w:softHyphen/>
        <w:t>нами самоуправления Учреждения - педагогическим советом и Общим собранием коллектива: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-через участие представителей трудового коллектива в засе</w:t>
      </w:r>
      <w:r>
        <w:rPr>
          <w:rFonts w:ascii="Times New Roman" w:hAnsi="Times New Roman"/>
          <w:sz w:val="28"/>
          <w:szCs w:val="28"/>
        </w:rPr>
        <w:softHyphen/>
        <w:t>даниях педагогических советов Учреждения;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-представление на ознакомление педагогических советов Учреждения материалов, готовящихся к об</w:t>
      </w:r>
      <w:r>
        <w:rPr>
          <w:rFonts w:ascii="Times New Roman" w:hAnsi="Times New Roman"/>
          <w:sz w:val="28"/>
          <w:szCs w:val="28"/>
        </w:rPr>
        <w:softHyphen/>
        <w:t>суждению и принятию на заседании Общего собрания;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-внесение предложений и дополнений по вопросам, рассмат</w:t>
      </w:r>
      <w:r>
        <w:rPr>
          <w:rFonts w:ascii="Times New Roman" w:hAnsi="Times New Roman"/>
          <w:sz w:val="28"/>
          <w:szCs w:val="28"/>
        </w:rPr>
        <w:softHyphen/>
        <w:t>риваемым на заседаниях педагогических советов  Учреждения.</w:t>
      </w: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7. Ответственность Общего собрания работников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 Общее собрание работников несет ответственность: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-за выполнение, выполнение не в полном объеме или невыполнение закрепленных за ним задач и функций;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-соответствие принимаемых решений законодательству РФ, нормативно-правовым актам.</w:t>
      </w: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D0CA4" w:rsidRDefault="005D0CA4" w:rsidP="005D0C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8. Делопроизводство Общего собрания работников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8.1. Заседания Общего собрания работников оформляются протоколом. Протоколы заседаний Общего собрания работников его решения  оформляются секретарем (делопроизводителем) в Книгу протоколов заседаний Общего собрания работников, каждый протокол  подписывается председателем Общего собрания работников и секретарем (делопроизводителем).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8.2. В книге протоколов фиксируются: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проведения;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-количественное присутствие (отсутствие) членов трудового коллектива;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-приглашенные (ФИО, должность);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-повестка дня;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-ход обсуждения вопросов;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-предложения, рекомендации и замечания членов трудового коллектива и приглашенных лиц;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-решение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8.4. Нумерация протоколов ведется от начала учебного года.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8.5. Книга протоколов общего собрания работников нумеруется постранично, прошнуровывается, скрепляется подписью заведующего  и печатью учреждения.</w:t>
      </w:r>
    </w:p>
    <w:p w:rsidR="005D0CA4" w:rsidRDefault="005D0CA4" w:rsidP="005D0CA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8.6. Книга протоколов заседаний Общего собрания работников вносится в  номенклатуру дел Учреждения и хранится в его канцелярии,  и передаются      по акту при смене руководителя.</w:t>
      </w: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D0CA4" w:rsidRDefault="005D0CA4" w:rsidP="005D0C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11FAA" w:rsidRDefault="00711FAA"/>
    <w:sectPr w:rsidR="00711FAA" w:rsidSect="005D0CA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CA4"/>
    <w:rsid w:val="005D0CA4"/>
    <w:rsid w:val="006D4FB6"/>
    <w:rsid w:val="00711FAA"/>
    <w:rsid w:val="00827ADD"/>
    <w:rsid w:val="00AC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CA4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CA4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1251</Words>
  <Characters>7135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5</cp:revision>
  <dcterms:created xsi:type="dcterms:W3CDTF">2016-11-18T18:22:00Z</dcterms:created>
  <dcterms:modified xsi:type="dcterms:W3CDTF">2016-12-08T19:55:00Z</dcterms:modified>
</cp:coreProperties>
</file>